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320 - Innenputzarbeiten (B T 3 &amp; 4)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320 - Innenputzarbeiten (B T 3 &amp; 4)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